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B94673">
        <w:rPr>
          <w:rFonts w:ascii="Comic Sans MS" w:hAnsi="Comic Sans MS" w:cs="Times New Roman"/>
          <w:sz w:val="32"/>
          <w:szCs w:val="32"/>
        </w:rPr>
        <w:t xml:space="preserve"> Rhonda Ayers </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4E4583">
        <w:rPr>
          <w:rFonts w:ascii="Comic Sans MS" w:hAnsi="Comic Sans MS" w:cs="Times New Roman"/>
          <w:sz w:val="32"/>
          <w:szCs w:val="32"/>
          <w:highlight w:val="yellow"/>
        </w:rPr>
        <w:t>1</w:t>
      </w:r>
      <w:r>
        <w:rPr>
          <w:rFonts w:ascii="Comic Sans MS" w:hAnsi="Comic Sans MS" w:cs="Times New Roman"/>
          <w:sz w:val="32"/>
          <w:szCs w:val="32"/>
        </w:rPr>
        <w:t xml:space="preserve">   2   3   4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4E4583" w:rsidRDefault="00277FE3" w:rsidP="004E4583">
      <w:pPr>
        <w:pStyle w:val="NoSpacing"/>
        <w:rPr>
          <w:rFonts w:ascii="Comic Sans MS" w:hAnsi="Comic Sans MS" w:cs="Times New Roman"/>
          <w:sz w:val="52"/>
          <w:szCs w:val="52"/>
        </w:rPr>
      </w:pPr>
      <w:r>
        <w:rPr>
          <w:rFonts w:ascii="Comic Sans MS" w:hAnsi="Comic Sans MS" w:cs="Times New Roman"/>
          <w:sz w:val="52"/>
          <w:szCs w:val="52"/>
        </w:rPr>
        <w:t>!!!  3 things learned</w:t>
      </w:r>
    </w:p>
    <w:p w:rsidR="00B94673" w:rsidRDefault="00B94673" w:rsidP="00B94673">
      <w:pPr>
        <w:pStyle w:val="NoSpacing"/>
        <w:numPr>
          <w:ilvl w:val="0"/>
          <w:numId w:val="3"/>
        </w:numPr>
        <w:rPr>
          <w:rFonts w:ascii="Comic Sans MS" w:hAnsi="Comic Sans MS" w:cs="Times New Roman"/>
          <w:sz w:val="24"/>
          <w:szCs w:val="24"/>
        </w:rPr>
      </w:pPr>
      <w:r>
        <w:rPr>
          <w:rFonts w:ascii="Comic Sans MS" w:hAnsi="Comic Sans MS" w:cs="Times New Roman"/>
          <w:sz w:val="24"/>
          <w:szCs w:val="24"/>
        </w:rPr>
        <w:t xml:space="preserve"> Quality Questioning has 4 essential elements; framing or crafting a question, presenting the question effectively, extending thinking through a variety of verbal and nonverbal prompts, and encouraging a </w:t>
      </w:r>
      <w:proofErr w:type="spellStart"/>
      <w:r>
        <w:rPr>
          <w:rFonts w:ascii="Comic Sans MS" w:hAnsi="Comic Sans MS" w:cs="Times New Roman"/>
          <w:sz w:val="24"/>
          <w:szCs w:val="24"/>
        </w:rPr>
        <w:t>schoolwide</w:t>
      </w:r>
      <w:proofErr w:type="spellEnd"/>
      <w:r>
        <w:rPr>
          <w:rFonts w:ascii="Comic Sans MS" w:hAnsi="Comic Sans MS" w:cs="Times New Roman"/>
          <w:sz w:val="24"/>
          <w:szCs w:val="24"/>
        </w:rPr>
        <w:t xml:space="preserve"> culture of inquiry in which “not knowing” is valued and questions are welcomed.</w:t>
      </w:r>
    </w:p>
    <w:p w:rsidR="00B94673" w:rsidRDefault="00B94673" w:rsidP="00B94673">
      <w:pPr>
        <w:pStyle w:val="NoSpacing"/>
        <w:numPr>
          <w:ilvl w:val="0"/>
          <w:numId w:val="3"/>
        </w:numPr>
        <w:rPr>
          <w:rFonts w:ascii="Comic Sans MS" w:hAnsi="Comic Sans MS" w:cs="Times New Roman"/>
          <w:sz w:val="24"/>
          <w:szCs w:val="24"/>
        </w:rPr>
      </w:pPr>
      <w:r>
        <w:rPr>
          <w:rFonts w:ascii="Comic Sans MS" w:hAnsi="Comic Sans MS" w:cs="Times New Roman"/>
          <w:sz w:val="24"/>
          <w:szCs w:val="24"/>
        </w:rPr>
        <w:t>It is essential to have clear in my own mind what it is that I want to ask. I must resist the temptation to string many topics together, even if they are related.</w:t>
      </w:r>
    </w:p>
    <w:p w:rsidR="00B94673" w:rsidRDefault="00B94673" w:rsidP="00B94673">
      <w:pPr>
        <w:pStyle w:val="NoSpacing"/>
        <w:numPr>
          <w:ilvl w:val="0"/>
          <w:numId w:val="3"/>
        </w:numPr>
        <w:rPr>
          <w:rFonts w:ascii="Comic Sans MS" w:hAnsi="Comic Sans MS" w:cs="Times New Roman"/>
          <w:sz w:val="24"/>
          <w:szCs w:val="24"/>
        </w:rPr>
      </w:pPr>
      <w:r>
        <w:rPr>
          <w:rFonts w:ascii="Comic Sans MS" w:hAnsi="Comic Sans MS" w:cs="Times New Roman"/>
          <w:sz w:val="24"/>
          <w:szCs w:val="24"/>
        </w:rPr>
        <w:t>The 20/80 rule: leaders should not plan to speak any more that 20% of the time; other participants should be engaged in talking 80% of the time.</w:t>
      </w:r>
    </w:p>
    <w:p w:rsidR="00B94673" w:rsidRDefault="00B94673" w:rsidP="00277FE3">
      <w:pPr>
        <w:pStyle w:val="NoSpacing"/>
        <w:rPr>
          <w:rFonts w:ascii="Comic Sans MS" w:hAnsi="Comic Sans MS" w:cs="Times New Roman"/>
          <w:sz w:val="24"/>
          <w:szCs w:val="24"/>
        </w:rPr>
      </w:pPr>
    </w:p>
    <w:p w:rsidR="00123339" w:rsidRDefault="00123339" w:rsidP="00277FE3">
      <w:pPr>
        <w:pStyle w:val="NoSpacing"/>
        <w:rPr>
          <w:rFonts w:ascii="Comic Sans MS" w:hAnsi="Comic Sans MS" w:cs="Times New Roman"/>
          <w:sz w:val="24"/>
          <w:szCs w:val="24"/>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B94673" w:rsidRDefault="00B94673" w:rsidP="00277FE3">
      <w:pPr>
        <w:pStyle w:val="NoSpacing"/>
        <w:rPr>
          <w:rFonts w:ascii="Comic Sans MS" w:hAnsi="Comic Sans MS" w:cs="Times New Roman"/>
          <w:sz w:val="24"/>
          <w:szCs w:val="24"/>
        </w:rPr>
      </w:pPr>
    </w:p>
    <w:p w:rsidR="00B94673" w:rsidRDefault="00B94673" w:rsidP="00B94673">
      <w:pPr>
        <w:pStyle w:val="NoSpacing"/>
        <w:numPr>
          <w:ilvl w:val="0"/>
          <w:numId w:val="4"/>
        </w:numPr>
        <w:rPr>
          <w:rFonts w:ascii="Comic Sans MS" w:hAnsi="Comic Sans MS" w:cs="Times New Roman"/>
          <w:sz w:val="24"/>
          <w:szCs w:val="24"/>
        </w:rPr>
      </w:pPr>
      <w:r>
        <w:rPr>
          <w:rFonts w:ascii="Comic Sans MS" w:hAnsi="Comic Sans MS" w:cs="Times New Roman"/>
          <w:sz w:val="24"/>
          <w:szCs w:val="24"/>
        </w:rPr>
        <w:t xml:space="preserve"> I have practiced and used wait time after asking a question and know the value of that wait time; wait time 2 is new to me but it makes great sense because I know from experience the value of wait time 1. </w:t>
      </w:r>
    </w:p>
    <w:p w:rsidR="00B94673" w:rsidRDefault="0028106F" w:rsidP="00B94673">
      <w:pPr>
        <w:pStyle w:val="NoSpacing"/>
        <w:numPr>
          <w:ilvl w:val="0"/>
          <w:numId w:val="4"/>
        </w:numPr>
        <w:rPr>
          <w:rFonts w:ascii="Comic Sans MS" w:hAnsi="Comic Sans MS" w:cs="Times New Roman"/>
          <w:sz w:val="24"/>
          <w:szCs w:val="24"/>
        </w:rPr>
      </w:pPr>
      <w:r>
        <w:rPr>
          <w:rFonts w:ascii="Comic Sans MS" w:hAnsi="Comic Sans MS" w:cs="Times New Roman"/>
          <w:sz w:val="24"/>
          <w:szCs w:val="24"/>
        </w:rPr>
        <w:t>Open ended questions require more time in the planning stages and the implementing stage, but the results are worth the investment. I made a connection here to the work I’ve been doing with coaches and teachers on planning for and utilizing formative assessments. Many of those formative assessments have included planning some really high quality open ended questions and requiring students to show evidence of learning through the answers they provide.</w:t>
      </w:r>
    </w:p>
    <w:p w:rsidR="00B94673" w:rsidRDefault="00B94673" w:rsidP="00277FE3">
      <w:pPr>
        <w:pStyle w:val="NoSpacing"/>
        <w:rPr>
          <w:rFonts w:ascii="Comic Sans MS" w:hAnsi="Comic Sans MS" w:cs="Times New Roman"/>
          <w:sz w:val="24"/>
          <w:szCs w:val="24"/>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D80109" w:rsidRPr="00D80109" w:rsidRDefault="008D12BC" w:rsidP="00277FE3">
      <w:pPr>
        <w:pStyle w:val="NoSpacing"/>
        <w:rPr>
          <w:rFonts w:ascii="Comic Sans MS" w:hAnsi="Comic Sans MS" w:cs="Times New Roman"/>
          <w:sz w:val="24"/>
          <w:szCs w:val="24"/>
        </w:rPr>
      </w:pPr>
      <w:r>
        <w:rPr>
          <w:rFonts w:ascii="Comic Sans MS" w:hAnsi="Comic Sans MS" w:cs="Times New Roman"/>
          <w:sz w:val="24"/>
          <w:szCs w:val="24"/>
        </w:rPr>
        <w:t>What is the best way for ARI to help our new ARI Teams become comfortable with the type of quality questioning that promotes change?</w:t>
      </w:r>
    </w:p>
    <w:sectPr w:rsidR="00D80109" w:rsidRPr="00D80109"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EA"/>
    <w:multiLevelType w:val="hybridMultilevel"/>
    <w:tmpl w:val="F6A270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63636E"/>
    <w:multiLevelType w:val="hybridMultilevel"/>
    <w:tmpl w:val="C2F4A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A122E5"/>
    <w:multiLevelType w:val="hybridMultilevel"/>
    <w:tmpl w:val="3DF2C3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07990"/>
    <w:rsid w:val="00123339"/>
    <w:rsid w:val="00156A44"/>
    <w:rsid w:val="00181909"/>
    <w:rsid w:val="001D0AF2"/>
    <w:rsid w:val="00277FE3"/>
    <w:rsid w:val="0028106F"/>
    <w:rsid w:val="00397EEE"/>
    <w:rsid w:val="004E4583"/>
    <w:rsid w:val="00522C7B"/>
    <w:rsid w:val="007B579F"/>
    <w:rsid w:val="008D12BC"/>
    <w:rsid w:val="008F4281"/>
    <w:rsid w:val="00B94673"/>
    <w:rsid w:val="00CB0B8B"/>
    <w:rsid w:val="00D80109"/>
    <w:rsid w:val="00EE683A"/>
    <w:rsid w:val="00F1468F"/>
    <w:rsid w:val="00FA1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F256D56-1C50-4BA4-AE9E-D75A3FA2C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227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3</cp:revision>
  <dcterms:created xsi:type="dcterms:W3CDTF">2011-01-23T03:24:00Z</dcterms:created>
  <dcterms:modified xsi:type="dcterms:W3CDTF">2011-01-23T03:40:00Z</dcterms:modified>
</cp:coreProperties>
</file>