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proofErr w:type="spellStart"/>
      <w:r>
        <w:rPr>
          <w:rFonts w:ascii="Comic Sans MS" w:hAnsi="Comic Sans MS" w:cs="Times New Roman"/>
          <w:sz w:val="32"/>
          <w:szCs w:val="32"/>
        </w:rPr>
        <w:t>Name:</w:t>
      </w:r>
      <w:r w:rsidR="002B75F0">
        <w:rPr>
          <w:rFonts w:ascii="Comic Sans MS" w:hAnsi="Comic Sans MS" w:cs="Times New Roman"/>
          <w:sz w:val="32"/>
          <w:szCs w:val="32"/>
        </w:rPr>
        <w:t>Keitha</w:t>
      </w:r>
      <w:proofErr w:type="spellEnd"/>
      <w:r w:rsidR="002B75F0">
        <w:rPr>
          <w:rFonts w:ascii="Comic Sans MS" w:hAnsi="Comic Sans MS" w:cs="Times New Roman"/>
          <w:sz w:val="32"/>
          <w:szCs w:val="32"/>
        </w:rPr>
        <w:t xml:space="preserve"> </w:t>
      </w:r>
      <w:proofErr w:type="spellStart"/>
      <w:r w:rsidR="002B75F0">
        <w:rPr>
          <w:rFonts w:ascii="Comic Sans MS" w:hAnsi="Comic Sans MS" w:cs="Times New Roman"/>
          <w:sz w:val="32"/>
          <w:szCs w:val="32"/>
        </w:rPr>
        <w:t>Segrest</w:t>
      </w:r>
      <w:proofErr w:type="spellEnd"/>
      <w:r w:rsidR="002B75F0">
        <w:rPr>
          <w:rFonts w:ascii="Comic Sans MS" w:hAnsi="Comic Sans MS" w:cs="Times New Roman"/>
          <w:sz w:val="32"/>
          <w:szCs w:val="32"/>
        </w:rPr>
        <w:t>: JSU Region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3C39E1">
        <w:rPr>
          <w:rFonts w:ascii="Comic Sans MS" w:hAnsi="Comic Sans MS" w:cs="Times New Roman"/>
          <w:b/>
          <w:i/>
          <w:sz w:val="32"/>
          <w:szCs w:val="32"/>
          <w:u w:val="single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3C39E1" w:rsidP="003C39E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3C39E1">
        <w:rPr>
          <w:rFonts w:ascii="Comic Sans MS" w:hAnsi="Comic Sans MS" w:cs="Times New Roman"/>
          <w:sz w:val="28"/>
          <w:szCs w:val="28"/>
        </w:rPr>
        <w:t xml:space="preserve">I never thought about the fact that teachers teach in the same manner that administrators lead. From what I have experienced in schools, this is very true. I connect this to the school culture. </w:t>
      </w:r>
    </w:p>
    <w:p w:rsidR="003C39E1" w:rsidRDefault="003C39E1" w:rsidP="003C39E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Closed questions are a mechanism for control. Open ended questions allow for others to take responsibility.</w:t>
      </w:r>
    </w:p>
    <w:p w:rsidR="003C39E1" w:rsidRPr="003C39E1" w:rsidRDefault="003C39E1" w:rsidP="003C39E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“Why” questions tend to place people on a defensive route. Turn “why” questions into what questions to get to a deeper level of thinking.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3C39E1" w:rsidRDefault="003C39E1" w:rsidP="003C39E1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Most of the time the school culture is determined by the leadership. School culture is HARD to overcome; it requires a thoughtful process to turn it around. </w:t>
      </w:r>
      <w:r w:rsidR="00B613AC">
        <w:rPr>
          <w:rFonts w:ascii="Comic Sans MS" w:hAnsi="Comic Sans MS" w:cs="Times New Roman"/>
          <w:sz w:val="28"/>
          <w:szCs w:val="28"/>
        </w:rPr>
        <w:t xml:space="preserve">I see this on a daily basis. </w:t>
      </w:r>
    </w:p>
    <w:p w:rsidR="003C39E1" w:rsidRPr="003C39E1" w:rsidRDefault="003C39E1" w:rsidP="003C39E1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Quality questions are an important life skill. They stimulate thinking and learning. This connects our job to our beliefs and passion. </w:t>
      </w:r>
      <w:r w:rsidR="00B613AC">
        <w:rPr>
          <w:rFonts w:ascii="Comic Sans MS" w:hAnsi="Comic Sans MS" w:cs="Times New Roman"/>
          <w:sz w:val="28"/>
          <w:szCs w:val="28"/>
        </w:rPr>
        <w:t xml:space="preserve">I realize that my team does purposefully plan for intentional questions, and we also plan for responses and how we will guide them.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B613AC" w:rsidRPr="00A513E4" w:rsidRDefault="00B613AC" w:rsidP="00277FE3">
      <w:pPr>
        <w:pStyle w:val="NoSpacing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As an outside consultant to our schools and districts, they see us as the “experts” co</w:t>
      </w:r>
      <w:r w:rsidR="00A513E4">
        <w:rPr>
          <w:rFonts w:ascii="Comic Sans MS" w:hAnsi="Comic Sans MS" w:cs="Times New Roman"/>
          <w:sz w:val="28"/>
          <w:szCs w:val="28"/>
        </w:rPr>
        <w:t xml:space="preserve">ming in to help. I am using my previous learning from Block’s </w:t>
      </w:r>
      <w:r w:rsidR="00A513E4" w:rsidRPr="00A513E4">
        <w:rPr>
          <w:rFonts w:ascii="Comic Sans MS" w:hAnsi="Comic Sans MS" w:cs="Times New Roman"/>
          <w:i/>
          <w:sz w:val="28"/>
          <w:szCs w:val="28"/>
          <w:u w:val="single"/>
        </w:rPr>
        <w:t>Flawless Consulting</w:t>
      </w:r>
      <w:r w:rsidR="00A513E4">
        <w:rPr>
          <w:rFonts w:ascii="Comic Sans MS" w:hAnsi="Comic Sans MS" w:cs="Times New Roman"/>
          <w:i/>
          <w:sz w:val="28"/>
          <w:szCs w:val="28"/>
          <w:u w:val="single"/>
        </w:rPr>
        <w:t xml:space="preserve"> </w:t>
      </w:r>
      <w:r w:rsidR="00A513E4">
        <w:rPr>
          <w:rFonts w:ascii="Comic Sans MS" w:hAnsi="Comic Sans MS" w:cs="Times New Roman"/>
          <w:sz w:val="28"/>
          <w:szCs w:val="28"/>
        </w:rPr>
        <w:t xml:space="preserve">book (which seems to run parallel with </w:t>
      </w:r>
      <w:r w:rsidR="00A513E4" w:rsidRPr="00A513E4">
        <w:rPr>
          <w:rFonts w:ascii="Comic Sans MS" w:hAnsi="Comic Sans MS" w:cs="Times New Roman"/>
          <w:i/>
          <w:sz w:val="28"/>
          <w:szCs w:val="28"/>
          <w:u w:val="single"/>
        </w:rPr>
        <w:t>Quality Questioning</w:t>
      </w:r>
      <w:r w:rsidR="00A513E4">
        <w:rPr>
          <w:rFonts w:ascii="Comic Sans MS" w:hAnsi="Comic Sans MS" w:cs="Times New Roman"/>
          <w:sz w:val="28"/>
          <w:szCs w:val="28"/>
        </w:rPr>
        <w:t xml:space="preserve"> and </w:t>
      </w:r>
      <w:r w:rsidR="00A513E4" w:rsidRPr="00A513E4">
        <w:rPr>
          <w:rFonts w:ascii="Comic Sans MS" w:hAnsi="Comic Sans MS" w:cs="Times New Roman"/>
          <w:i/>
          <w:sz w:val="28"/>
          <w:szCs w:val="28"/>
          <w:u w:val="single"/>
        </w:rPr>
        <w:t>Leading through Quality Questioning</w:t>
      </w:r>
      <w:r w:rsidR="00A513E4">
        <w:rPr>
          <w:rFonts w:ascii="Comic Sans MS" w:hAnsi="Comic Sans MS" w:cs="Times New Roman"/>
          <w:sz w:val="28"/>
          <w:szCs w:val="28"/>
        </w:rPr>
        <w:t>)</w:t>
      </w:r>
      <w:proofErr w:type="gramStart"/>
      <w:r w:rsidR="00A513E4">
        <w:rPr>
          <w:rFonts w:ascii="Comic Sans MS" w:hAnsi="Comic Sans MS" w:cs="Times New Roman"/>
          <w:sz w:val="28"/>
          <w:szCs w:val="28"/>
        </w:rPr>
        <w:t>,</w:t>
      </w:r>
      <w:proofErr w:type="gramEnd"/>
      <w:r w:rsidR="00A513E4">
        <w:rPr>
          <w:rFonts w:ascii="Comic Sans MS" w:hAnsi="Comic Sans MS" w:cs="Times New Roman"/>
          <w:sz w:val="28"/>
          <w:szCs w:val="28"/>
        </w:rPr>
        <w:t xml:space="preserve"> however, teachers and administrators still </w:t>
      </w:r>
      <w:r w:rsidR="00A513E4" w:rsidRPr="00A513E4">
        <w:rPr>
          <w:rFonts w:ascii="Comic Sans MS" w:hAnsi="Comic Sans MS" w:cs="Times New Roman"/>
          <w:b/>
          <w:sz w:val="28"/>
          <w:szCs w:val="28"/>
        </w:rPr>
        <w:t>wait</w:t>
      </w:r>
      <w:r w:rsidR="00A513E4">
        <w:rPr>
          <w:rFonts w:ascii="Comic Sans MS" w:hAnsi="Comic Sans MS" w:cs="Times New Roman"/>
          <w:b/>
          <w:sz w:val="28"/>
          <w:szCs w:val="28"/>
        </w:rPr>
        <w:t xml:space="preserve"> </w:t>
      </w:r>
      <w:r w:rsidR="00A513E4">
        <w:rPr>
          <w:rFonts w:ascii="Comic Sans MS" w:hAnsi="Comic Sans MS" w:cs="Times New Roman"/>
          <w:sz w:val="28"/>
          <w:szCs w:val="28"/>
        </w:rPr>
        <w:t xml:space="preserve">to be told how to handle certain situations. How do we model quality questioning for problem solving when our clients aren’t willing to be patient enough to learn the process? </w:t>
      </w:r>
    </w:p>
    <w:sectPr w:rsidR="00B613AC" w:rsidRPr="00A513E4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15810"/>
    <w:multiLevelType w:val="hybridMultilevel"/>
    <w:tmpl w:val="0D246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873"/>
    <w:multiLevelType w:val="hybridMultilevel"/>
    <w:tmpl w:val="3BEE9514"/>
    <w:lvl w:ilvl="0" w:tplc="A25078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C60E6"/>
    <w:rsid w:val="00181909"/>
    <w:rsid w:val="001D0AF2"/>
    <w:rsid w:val="00277FE3"/>
    <w:rsid w:val="002B75F0"/>
    <w:rsid w:val="00370A37"/>
    <w:rsid w:val="00397EEE"/>
    <w:rsid w:val="003C39E1"/>
    <w:rsid w:val="00522C7B"/>
    <w:rsid w:val="007B579F"/>
    <w:rsid w:val="008F4281"/>
    <w:rsid w:val="00A513E4"/>
    <w:rsid w:val="00B613AC"/>
    <w:rsid w:val="00BF0DF0"/>
    <w:rsid w:val="00E915C2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A84327-FFF4-49C6-B7BA-F31A6500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5</cp:revision>
  <dcterms:created xsi:type="dcterms:W3CDTF">2011-01-12T01:30:00Z</dcterms:created>
  <dcterms:modified xsi:type="dcterms:W3CDTF">2011-01-12T02:08:00Z</dcterms:modified>
</cp:coreProperties>
</file>