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B26A3D" w:rsidP="008F4281">
      <w:pPr>
        <w:pStyle w:val="NoSpacing"/>
        <w:rPr>
          <w:rFonts w:ascii="Comic Sans MS" w:hAnsi="Comic Sans MS" w:cs="Times New Roman"/>
          <w:sz w:val="32"/>
          <w:szCs w:val="32"/>
        </w:rPr>
      </w:pPr>
      <w:r>
        <w:rPr>
          <w:rFonts w:ascii="Comic Sans MS" w:hAnsi="Comic Sans MS" w:cs="Times New Roman"/>
          <w:noProof/>
          <w:sz w:val="32"/>
          <w:szCs w:val="32"/>
        </w:rPr>
        <w:pict>
          <v:oval id="_x0000_s1027" style="position:absolute;margin-left:221.25pt;margin-top:18.75pt;width:22.5pt;height:28.5pt;z-index:-251658240"/>
        </w:pict>
      </w:r>
      <w:r w:rsidR="00522C7B">
        <w:rPr>
          <w:rFonts w:ascii="Comic Sans MS" w:hAnsi="Comic Sans MS" w:cs="Times New Roman"/>
          <w:sz w:val="32"/>
          <w:szCs w:val="32"/>
        </w:rPr>
        <w:t>Name:</w:t>
      </w:r>
      <w:r w:rsidR="004D23EE">
        <w:rPr>
          <w:rFonts w:ascii="Comic Sans MS" w:hAnsi="Comic Sans MS" w:cs="Times New Roman"/>
          <w:sz w:val="32"/>
          <w:szCs w:val="32"/>
        </w:rPr>
        <w:t xml:space="preserve">  Beverly Brown</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1A38BC">
        <w:rPr>
          <w:rFonts w:ascii="Comic Sans MS" w:hAnsi="Comic Sans MS" w:cs="Times New Roman"/>
          <w:sz w:val="32"/>
          <w:szCs w:val="32"/>
        </w:rPr>
        <w:t>1</w:t>
      </w:r>
      <w:r>
        <w:rPr>
          <w:rFonts w:ascii="Comic Sans MS" w:hAnsi="Comic Sans MS" w:cs="Times New Roman"/>
          <w:sz w:val="32"/>
          <w:szCs w:val="32"/>
        </w:rPr>
        <w:t xml:space="preserve">   2   3   4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9D6F54" w:rsidRDefault="00277FE3" w:rsidP="00277FE3">
      <w:pPr>
        <w:pStyle w:val="NoSpacing"/>
        <w:rPr>
          <w:rFonts w:ascii="Comic Sans MS" w:hAnsi="Comic Sans MS" w:cs="Times New Roman"/>
          <w:sz w:val="52"/>
          <w:szCs w:val="52"/>
        </w:rPr>
      </w:pPr>
      <w:r>
        <w:rPr>
          <w:rFonts w:ascii="Comic Sans MS" w:hAnsi="Comic Sans MS" w:cs="Times New Roman"/>
          <w:sz w:val="52"/>
          <w:szCs w:val="52"/>
        </w:rPr>
        <w:t>!!!  3 things learned</w:t>
      </w:r>
    </w:p>
    <w:p w:rsidR="0040448C" w:rsidRDefault="000E731C" w:rsidP="0040448C">
      <w:pPr>
        <w:pStyle w:val="NoSpacing"/>
        <w:numPr>
          <w:ilvl w:val="0"/>
          <w:numId w:val="7"/>
        </w:numPr>
        <w:rPr>
          <w:rFonts w:ascii="Comic Sans MS" w:hAnsi="Comic Sans MS" w:cs="Times New Roman"/>
          <w:sz w:val="28"/>
          <w:szCs w:val="28"/>
        </w:rPr>
      </w:pPr>
      <w:r>
        <w:rPr>
          <w:rFonts w:ascii="Comic Sans MS" w:hAnsi="Comic Sans MS" w:cs="Times New Roman"/>
          <w:sz w:val="28"/>
          <w:szCs w:val="28"/>
        </w:rPr>
        <w:t>I learned the importance of allowing a time of silence.  Of course, I already knew about “wait time,” but I needed to be reminded that this skill is also important when supporting teachers, administrators, and LEAs.</w:t>
      </w:r>
    </w:p>
    <w:p w:rsidR="000E731C" w:rsidRDefault="000E731C" w:rsidP="0040448C">
      <w:pPr>
        <w:pStyle w:val="NoSpacing"/>
        <w:numPr>
          <w:ilvl w:val="0"/>
          <w:numId w:val="7"/>
        </w:numPr>
        <w:rPr>
          <w:rFonts w:ascii="Comic Sans MS" w:hAnsi="Comic Sans MS" w:cs="Times New Roman"/>
          <w:sz w:val="28"/>
          <w:szCs w:val="28"/>
        </w:rPr>
      </w:pPr>
      <w:r>
        <w:rPr>
          <w:rFonts w:ascii="Comic Sans MS" w:hAnsi="Comic Sans MS" w:cs="Times New Roman"/>
          <w:sz w:val="28"/>
          <w:szCs w:val="28"/>
        </w:rPr>
        <w:t>I learned that when instructional leaders practice what they preach (quality questioning), student learning benefits.</w:t>
      </w:r>
    </w:p>
    <w:p w:rsidR="00CD6357" w:rsidRDefault="000E731C" w:rsidP="00277FE3">
      <w:pPr>
        <w:pStyle w:val="NoSpacing"/>
        <w:numPr>
          <w:ilvl w:val="0"/>
          <w:numId w:val="7"/>
        </w:numPr>
        <w:rPr>
          <w:rFonts w:ascii="Comic Sans MS" w:hAnsi="Comic Sans MS" w:cs="Times New Roman"/>
          <w:sz w:val="28"/>
          <w:szCs w:val="28"/>
        </w:rPr>
      </w:pPr>
      <w:r>
        <w:rPr>
          <w:rFonts w:ascii="Comic Sans MS" w:hAnsi="Comic Sans MS" w:cs="Times New Roman"/>
          <w:sz w:val="28"/>
          <w:szCs w:val="28"/>
        </w:rPr>
        <w:t>I always thought that questioning was simply a waste of time.  Now I know that “inquiry-centered leadership means that inquiry is the center of gravity, not that nothing else ever happens</w:t>
      </w:r>
      <w:r w:rsidR="00300AB5">
        <w:rPr>
          <w:rFonts w:ascii="Comic Sans MS" w:hAnsi="Comic Sans MS" w:cs="Times New Roman"/>
          <w:sz w:val="28"/>
          <w:szCs w:val="28"/>
        </w:rPr>
        <w:t>”</w:t>
      </w:r>
      <w:r>
        <w:rPr>
          <w:rFonts w:ascii="Comic Sans MS" w:hAnsi="Comic Sans MS" w:cs="Times New Roman"/>
          <w:sz w:val="28"/>
          <w:szCs w:val="28"/>
        </w:rPr>
        <w:t xml:space="preserve"> (page </w:t>
      </w:r>
      <w:r w:rsidR="00300AB5">
        <w:rPr>
          <w:rFonts w:ascii="Comic Sans MS" w:hAnsi="Comic Sans MS" w:cs="Times New Roman"/>
          <w:sz w:val="28"/>
          <w:szCs w:val="28"/>
        </w:rPr>
        <w:t>78).</w:t>
      </w:r>
    </w:p>
    <w:p w:rsidR="00300AB5" w:rsidRPr="00300AB5" w:rsidRDefault="00300AB5" w:rsidP="00300AB5">
      <w:pPr>
        <w:pStyle w:val="NoSpacing"/>
        <w:ind w:left="1440"/>
        <w:rPr>
          <w:rFonts w:ascii="Comic Sans MS" w:hAnsi="Comic Sans MS" w:cs="Times New Roman"/>
          <w:sz w:val="28"/>
          <w:szCs w:val="28"/>
        </w:rPr>
      </w:pP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++ 2 connections made</w:t>
      </w:r>
    </w:p>
    <w:p w:rsidR="0040448C" w:rsidRDefault="0040448C" w:rsidP="0040448C">
      <w:pPr>
        <w:pStyle w:val="NoSpacing"/>
        <w:numPr>
          <w:ilvl w:val="0"/>
          <w:numId w:val="7"/>
        </w:numPr>
        <w:rPr>
          <w:rFonts w:ascii="Comic Sans MS" w:hAnsi="Comic Sans MS" w:cs="Times New Roman"/>
          <w:sz w:val="28"/>
          <w:szCs w:val="28"/>
        </w:rPr>
      </w:pPr>
      <w:r>
        <w:rPr>
          <w:rFonts w:ascii="Comic Sans MS" w:hAnsi="Comic Sans MS" w:cs="Times New Roman"/>
          <w:sz w:val="28"/>
          <w:szCs w:val="28"/>
        </w:rPr>
        <w:t>I connected with the scenario on page 74.  So many times instructional leaders rush to set up PD they feel is needed without ever bothering to survey teachers to see what they feel is needed.</w:t>
      </w:r>
    </w:p>
    <w:p w:rsidR="0040448C" w:rsidRPr="0040448C" w:rsidRDefault="0040448C" w:rsidP="0040448C">
      <w:pPr>
        <w:pStyle w:val="NoSpacing"/>
        <w:numPr>
          <w:ilvl w:val="0"/>
          <w:numId w:val="7"/>
        </w:numPr>
        <w:rPr>
          <w:rFonts w:ascii="Comic Sans MS" w:hAnsi="Comic Sans MS" w:cs="Times New Roman"/>
          <w:sz w:val="28"/>
          <w:szCs w:val="28"/>
        </w:rPr>
      </w:pPr>
      <w:r>
        <w:rPr>
          <w:rFonts w:ascii="Comic Sans MS" w:hAnsi="Comic Sans MS" w:cs="Times New Roman"/>
          <w:sz w:val="28"/>
          <w:szCs w:val="28"/>
        </w:rPr>
        <w:t>I connected with question 3 on page 78.  Teachers need to share a “collective responsibility for learning…included: teachers’ internalizing responsibility for the learning of their students</w:t>
      </w:r>
      <w:r w:rsidR="000E731C">
        <w:rPr>
          <w:rFonts w:ascii="Comic Sans MS" w:hAnsi="Comic Sans MS" w:cs="Times New Roman"/>
          <w:sz w:val="28"/>
          <w:szCs w:val="28"/>
        </w:rPr>
        <w:t>.”  Some teachers tend to blame everything else.</w:t>
      </w:r>
      <w:r>
        <w:rPr>
          <w:rFonts w:ascii="Comic Sans MS" w:hAnsi="Comic Sans MS" w:cs="Times New Roman"/>
          <w:sz w:val="28"/>
          <w:szCs w:val="28"/>
        </w:rPr>
        <w:t xml:space="preserve"> </w:t>
      </w: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1 question</w:t>
      </w:r>
    </w:p>
    <w:p w:rsidR="00300AB5" w:rsidRPr="00300AB5" w:rsidRDefault="00300AB5" w:rsidP="00300AB5">
      <w:pPr>
        <w:pStyle w:val="NoSpacing"/>
        <w:numPr>
          <w:ilvl w:val="0"/>
          <w:numId w:val="8"/>
        </w:numPr>
        <w:rPr>
          <w:rFonts w:ascii="Comic Sans MS" w:hAnsi="Comic Sans MS" w:cs="Times New Roman"/>
          <w:sz w:val="28"/>
          <w:szCs w:val="28"/>
        </w:rPr>
      </w:pPr>
      <w:r>
        <w:rPr>
          <w:rFonts w:ascii="Comic Sans MS" w:hAnsi="Comic Sans MS" w:cs="Times New Roman"/>
          <w:sz w:val="28"/>
          <w:szCs w:val="28"/>
        </w:rPr>
        <w:t xml:space="preserve">What is our </w:t>
      </w:r>
      <w:r w:rsidR="00252FCB">
        <w:rPr>
          <w:rFonts w:ascii="Comic Sans MS" w:hAnsi="Comic Sans MS" w:cs="Times New Roman"/>
          <w:sz w:val="28"/>
          <w:szCs w:val="28"/>
        </w:rPr>
        <w:t xml:space="preserve">role as regional staff </w:t>
      </w:r>
      <w:r>
        <w:rPr>
          <w:rFonts w:ascii="Comic Sans MS" w:hAnsi="Comic Sans MS" w:cs="Times New Roman"/>
          <w:sz w:val="28"/>
          <w:szCs w:val="28"/>
        </w:rPr>
        <w:t>if inquiry-</w:t>
      </w:r>
      <w:r w:rsidR="00252FCB">
        <w:rPr>
          <w:rFonts w:ascii="Comic Sans MS" w:hAnsi="Comic Sans MS" w:cs="Times New Roman"/>
          <w:sz w:val="28"/>
          <w:szCs w:val="28"/>
        </w:rPr>
        <w:t>centered leadership practices lead a faculty to contradict reliable research?</w:t>
      </w:r>
    </w:p>
    <w:sectPr w:rsidR="00300AB5" w:rsidRPr="00300AB5"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D7471"/>
    <w:multiLevelType w:val="hybridMultilevel"/>
    <w:tmpl w:val="C03A1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437F7F"/>
    <w:multiLevelType w:val="hybridMultilevel"/>
    <w:tmpl w:val="E834D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2077D4"/>
    <w:multiLevelType w:val="hybridMultilevel"/>
    <w:tmpl w:val="9C9A4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8B35951"/>
    <w:multiLevelType w:val="hybridMultilevel"/>
    <w:tmpl w:val="A7201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E66B0F"/>
    <w:multiLevelType w:val="hybridMultilevel"/>
    <w:tmpl w:val="E2B83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7101056"/>
    <w:multiLevelType w:val="hybridMultilevel"/>
    <w:tmpl w:val="BE3EF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EA265F"/>
    <w:multiLevelType w:val="hybridMultilevel"/>
    <w:tmpl w:val="75B4E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6558E1"/>
    <w:multiLevelType w:val="hybridMultilevel"/>
    <w:tmpl w:val="D5C229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1"/>
  </w:num>
  <w:num w:numId="3">
    <w:abstractNumId w:val="0"/>
  </w:num>
  <w:num w:numId="4">
    <w:abstractNumId w:val="2"/>
  </w:num>
  <w:num w:numId="5">
    <w:abstractNumId w:val="3"/>
  </w:num>
  <w:num w:numId="6">
    <w:abstractNumId w:val="4"/>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0E731C"/>
    <w:rsid w:val="001065CF"/>
    <w:rsid w:val="00181909"/>
    <w:rsid w:val="001A38BC"/>
    <w:rsid w:val="001D0AF2"/>
    <w:rsid w:val="00252FCB"/>
    <w:rsid w:val="00277FE3"/>
    <w:rsid w:val="00300AB5"/>
    <w:rsid w:val="00397EEE"/>
    <w:rsid w:val="003F69DA"/>
    <w:rsid w:val="0040448C"/>
    <w:rsid w:val="004D23EE"/>
    <w:rsid w:val="00522C7B"/>
    <w:rsid w:val="007B579F"/>
    <w:rsid w:val="008F4281"/>
    <w:rsid w:val="009D6F54"/>
    <w:rsid w:val="00A27203"/>
    <w:rsid w:val="00B26A3D"/>
    <w:rsid w:val="00C209E8"/>
    <w:rsid w:val="00CD6357"/>
    <w:rsid w:val="00E037E2"/>
    <w:rsid w:val="00EE683A"/>
    <w:rsid w:val="00F1468F"/>
    <w:rsid w:val="00F812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paragraph" w:styleId="Heading1">
    <w:name w:val="heading 1"/>
    <w:basedOn w:val="Normal"/>
    <w:next w:val="Normal"/>
    <w:link w:val="Heading1Char"/>
    <w:uiPriority w:val="9"/>
    <w:qFormat/>
    <w:rsid w:val="00252F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 w:type="character" w:customStyle="1" w:styleId="Heading1Char">
    <w:name w:val="Heading 1 Char"/>
    <w:basedOn w:val="DefaultParagraphFont"/>
    <w:link w:val="Heading1"/>
    <w:uiPriority w:val="9"/>
    <w:rsid w:val="00252FC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6E72915-7AE2-4C27-B2CC-489F8F821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181</Words>
  <Characters>1036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4</cp:revision>
  <dcterms:created xsi:type="dcterms:W3CDTF">2011-03-19T04:54:00Z</dcterms:created>
  <dcterms:modified xsi:type="dcterms:W3CDTF">2011-03-19T05:25:00Z</dcterms:modified>
</cp:coreProperties>
</file>