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1F56F9" w:rsidP="008F4281">
      <w:pPr>
        <w:pStyle w:val="NoSpacing"/>
        <w:rPr>
          <w:rFonts w:ascii="Comic Sans MS" w:hAnsi="Comic Sans MS" w:cs="Times New Roman"/>
          <w:sz w:val="32"/>
          <w:szCs w:val="32"/>
        </w:rPr>
      </w:pPr>
      <w:r>
        <w:rPr>
          <w:rFonts w:ascii="Comic Sans MS" w:hAnsi="Comic Sans MS" w:cs="Times New Roman"/>
          <w:noProof/>
          <w:sz w:val="32"/>
          <w:szCs w:val="32"/>
        </w:rPr>
        <w:pict>
          <v:oval id="_x0000_s1026" style="position:absolute;margin-left:172.5pt;margin-top:20.25pt;width:27pt;height:33pt;z-index:-251658752"/>
        </w:pict>
      </w:r>
      <w:r w:rsidR="00522C7B">
        <w:rPr>
          <w:rFonts w:ascii="Comic Sans MS" w:hAnsi="Comic Sans MS" w:cs="Times New Roman"/>
          <w:sz w:val="32"/>
          <w:szCs w:val="32"/>
        </w:rPr>
        <w:t>Name:</w:t>
      </w:r>
      <w:r w:rsidR="004D23EE">
        <w:rPr>
          <w:rFonts w:ascii="Comic Sans MS" w:hAnsi="Comic Sans MS" w:cs="Times New Roman"/>
          <w:sz w:val="32"/>
          <w:szCs w:val="32"/>
        </w:rPr>
        <w:t xml:space="preserve">  Beverly Brown</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1A38BC">
        <w:rPr>
          <w:rFonts w:ascii="Comic Sans MS" w:hAnsi="Comic Sans MS" w:cs="Times New Roman"/>
          <w:sz w:val="32"/>
          <w:szCs w:val="32"/>
        </w:rPr>
        <w:t>1</w:t>
      </w:r>
      <w:r>
        <w:rPr>
          <w:rFonts w:ascii="Comic Sans MS" w:hAnsi="Comic Sans MS" w:cs="Times New Roman"/>
          <w:sz w:val="32"/>
          <w:szCs w:val="32"/>
        </w:rPr>
        <w:t xml:space="preserve">   2   3   4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9D6F54" w:rsidRPr="005345FE" w:rsidRDefault="00277FE3" w:rsidP="00277FE3">
      <w:pPr>
        <w:pStyle w:val="NoSpacing"/>
        <w:rPr>
          <w:rFonts w:ascii="Comic Sans MS" w:hAnsi="Comic Sans MS" w:cs="Times New Roman"/>
          <w:sz w:val="28"/>
          <w:szCs w:val="28"/>
        </w:rPr>
      </w:pPr>
      <w:r w:rsidRPr="005345FE">
        <w:rPr>
          <w:rFonts w:ascii="Comic Sans MS" w:hAnsi="Comic Sans MS" w:cs="Times New Roman"/>
          <w:sz w:val="28"/>
          <w:szCs w:val="28"/>
        </w:rPr>
        <w:t>!!!  3 things learned</w:t>
      </w:r>
    </w:p>
    <w:p w:rsidR="000C486F" w:rsidRPr="005345FE" w:rsidRDefault="000C486F" w:rsidP="000C486F">
      <w:pPr>
        <w:pStyle w:val="NoSpacing"/>
        <w:numPr>
          <w:ilvl w:val="0"/>
          <w:numId w:val="6"/>
        </w:numPr>
        <w:rPr>
          <w:rFonts w:ascii="Comic Sans MS" w:hAnsi="Comic Sans MS" w:cs="Times New Roman"/>
          <w:sz w:val="28"/>
          <w:szCs w:val="28"/>
        </w:rPr>
      </w:pPr>
      <w:r w:rsidRPr="005345FE">
        <w:rPr>
          <w:rFonts w:ascii="Comic Sans MS" w:hAnsi="Comic Sans MS" w:cs="Times New Roman"/>
          <w:sz w:val="28"/>
          <w:szCs w:val="28"/>
        </w:rPr>
        <w:t>Organizational “effectiveness comes about through enabling others to reach their potential” (DePree).</w:t>
      </w:r>
    </w:p>
    <w:p w:rsidR="000C486F" w:rsidRPr="005345FE" w:rsidRDefault="00CC20F1" w:rsidP="000C486F">
      <w:pPr>
        <w:pStyle w:val="NoSpacing"/>
        <w:numPr>
          <w:ilvl w:val="0"/>
          <w:numId w:val="6"/>
        </w:numPr>
        <w:rPr>
          <w:rFonts w:ascii="Comic Sans MS" w:hAnsi="Comic Sans MS" w:cs="Times New Roman"/>
          <w:sz w:val="28"/>
          <w:szCs w:val="28"/>
        </w:rPr>
      </w:pPr>
      <w:r w:rsidRPr="005345FE">
        <w:rPr>
          <w:rFonts w:ascii="Comic Sans MS" w:hAnsi="Comic Sans MS" w:cs="Times New Roman"/>
          <w:sz w:val="28"/>
          <w:szCs w:val="28"/>
        </w:rPr>
        <w:t xml:space="preserve">I learned some great questions to use for reflection:  </w:t>
      </w:r>
    </w:p>
    <w:p w:rsidR="00CC20F1" w:rsidRPr="005345FE" w:rsidRDefault="00CC20F1" w:rsidP="00CC20F1">
      <w:pPr>
        <w:pStyle w:val="NoSpacing"/>
        <w:numPr>
          <w:ilvl w:val="0"/>
          <w:numId w:val="8"/>
        </w:numPr>
        <w:rPr>
          <w:rFonts w:ascii="Comic Sans MS" w:hAnsi="Comic Sans MS" w:cs="Times New Roman"/>
          <w:sz w:val="28"/>
          <w:szCs w:val="28"/>
        </w:rPr>
      </w:pPr>
      <w:r w:rsidRPr="005345FE">
        <w:rPr>
          <w:rFonts w:ascii="Comic Sans MS" w:hAnsi="Comic Sans MS" w:cs="Times New Roman"/>
          <w:sz w:val="28"/>
          <w:szCs w:val="28"/>
        </w:rPr>
        <w:t>What did you learn from this experience?</w:t>
      </w:r>
    </w:p>
    <w:p w:rsidR="00CC20F1" w:rsidRPr="005345FE" w:rsidRDefault="00CC20F1" w:rsidP="00CC20F1">
      <w:pPr>
        <w:pStyle w:val="NoSpacing"/>
        <w:numPr>
          <w:ilvl w:val="0"/>
          <w:numId w:val="8"/>
        </w:numPr>
        <w:rPr>
          <w:rFonts w:ascii="Comic Sans MS" w:hAnsi="Comic Sans MS" w:cs="Times New Roman"/>
          <w:sz w:val="28"/>
          <w:szCs w:val="28"/>
        </w:rPr>
      </w:pPr>
      <w:r w:rsidRPr="005345FE">
        <w:rPr>
          <w:rFonts w:ascii="Comic Sans MS" w:hAnsi="Comic Sans MS" w:cs="Times New Roman"/>
          <w:sz w:val="28"/>
          <w:szCs w:val="28"/>
        </w:rPr>
        <w:t>What evidence can you collect to determine the impact of this new strategy on student learning?</w:t>
      </w:r>
    </w:p>
    <w:p w:rsidR="00CC20F1" w:rsidRPr="005345FE" w:rsidRDefault="00CC20F1" w:rsidP="00CC20F1">
      <w:pPr>
        <w:pStyle w:val="NoSpacing"/>
        <w:numPr>
          <w:ilvl w:val="0"/>
          <w:numId w:val="8"/>
        </w:numPr>
        <w:rPr>
          <w:rFonts w:ascii="Comic Sans MS" w:hAnsi="Comic Sans MS" w:cs="Times New Roman"/>
          <w:sz w:val="28"/>
          <w:szCs w:val="28"/>
        </w:rPr>
      </w:pPr>
      <w:r w:rsidRPr="005345FE">
        <w:rPr>
          <w:rFonts w:ascii="Comic Sans MS" w:hAnsi="Comic Sans MS" w:cs="Times New Roman"/>
          <w:sz w:val="28"/>
          <w:szCs w:val="28"/>
        </w:rPr>
        <w:t>If you could start this project anew, what would you do differently?</w:t>
      </w:r>
    </w:p>
    <w:p w:rsidR="00CC20F1" w:rsidRPr="005345FE" w:rsidRDefault="00CC20F1" w:rsidP="00CC20F1">
      <w:pPr>
        <w:pStyle w:val="NoSpacing"/>
        <w:numPr>
          <w:ilvl w:val="0"/>
          <w:numId w:val="8"/>
        </w:numPr>
        <w:rPr>
          <w:rFonts w:ascii="Comic Sans MS" w:hAnsi="Comic Sans MS" w:cs="Times New Roman"/>
          <w:sz w:val="28"/>
          <w:szCs w:val="28"/>
        </w:rPr>
      </w:pPr>
      <w:r w:rsidRPr="005345FE">
        <w:rPr>
          <w:rFonts w:ascii="Comic Sans MS" w:hAnsi="Comic Sans MS" w:cs="Times New Roman"/>
          <w:sz w:val="28"/>
          <w:szCs w:val="28"/>
        </w:rPr>
        <w:t>Is there someone on the faculty with whom you’d be willing to develop a “critical friend” relationship?</w:t>
      </w:r>
    </w:p>
    <w:p w:rsidR="00CC20F1" w:rsidRPr="005345FE" w:rsidRDefault="005345FE" w:rsidP="00CC20F1">
      <w:pPr>
        <w:pStyle w:val="NoSpacing"/>
        <w:numPr>
          <w:ilvl w:val="0"/>
          <w:numId w:val="9"/>
        </w:numPr>
        <w:rPr>
          <w:rFonts w:ascii="Comic Sans MS" w:hAnsi="Comic Sans MS" w:cs="Times New Roman"/>
          <w:sz w:val="28"/>
          <w:szCs w:val="28"/>
        </w:rPr>
      </w:pPr>
      <w:r>
        <w:rPr>
          <w:rFonts w:ascii="Comic Sans MS" w:hAnsi="Comic Sans MS" w:cs="Times New Roman"/>
          <w:sz w:val="28"/>
          <w:szCs w:val="28"/>
        </w:rPr>
        <w:t>Four critical elements that are related to quality questioning: listening, respecting, suspending judgment, and voicing.</w:t>
      </w:r>
    </w:p>
    <w:p w:rsidR="00CD6357" w:rsidRPr="005345FE" w:rsidRDefault="00CD6357" w:rsidP="00277FE3">
      <w:pPr>
        <w:pStyle w:val="NoSpacing"/>
        <w:rPr>
          <w:rFonts w:ascii="Comic Sans MS" w:hAnsi="Comic Sans MS" w:cs="Times New Roman"/>
          <w:sz w:val="28"/>
          <w:szCs w:val="28"/>
        </w:rPr>
      </w:pPr>
    </w:p>
    <w:p w:rsidR="00277FE3" w:rsidRPr="005345FE" w:rsidRDefault="00277FE3" w:rsidP="00277FE3">
      <w:pPr>
        <w:pStyle w:val="NoSpacing"/>
        <w:rPr>
          <w:rFonts w:ascii="Comic Sans MS" w:hAnsi="Comic Sans MS" w:cs="Times New Roman"/>
          <w:sz w:val="28"/>
          <w:szCs w:val="28"/>
        </w:rPr>
      </w:pPr>
      <w:r w:rsidRPr="005345FE">
        <w:rPr>
          <w:rFonts w:ascii="Comic Sans MS" w:hAnsi="Comic Sans MS" w:cs="Times New Roman"/>
          <w:sz w:val="28"/>
          <w:szCs w:val="28"/>
        </w:rPr>
        <w:t>++ 2 connections made</w:t>
      </w:r>
    </w:p>
    <w:p w:rsidR="000C486F" w:rsidRPr="005345FE" w:rsidRDefault="000C486F" w:rsidP="000C486F">
      <w:pPr>
        <w:pStyle w:val="NoSpacing"/>
        <w:numPr>
          <w:ilvl w:val="0"/>
          <w:numId w:val="7"/>
        </w:numPr>
        <w:rPr>
          <w:rFonts w:ascii="Comic Sans MS" w:hAnsi="Comic Sans MS" w:cs="Times New Roman"/>
          <w:sz w:val="28"/>
          <w:szCs w:val="28"/>
        </w:rPr>
      </w:pPr>
      <w:r w:rsidRPr="005345FE">
        <w:rPr>
          <w:rFonts w:ascii="Comic Sans MS" w:hAnsi="Comic Sans MS" w:cs="Times New Roman"/>
          <w:sz w:val="28"/>
          <w:szCs w:val="28"/>
        </w:rPr>
        <w:t>I made a connection with the statement "Hank knew that he could not mandate that his faculty demonstrate collective efficacy and assume collective responsibility.”  This reminds me of working with faculties last year.  As a novice regional coach, it was constantly instilled in me that teachers could not be forced</w:t>
      </w:r>
      <w:r w:rsidR="00CC20F1" w:rsidRPr="005345FE">
        <w:rPr>
          <w:rFonts w:ascii="Comic Sans MS" w:hAnsi="Comic Sans MS" w:cs="Times New Roman"/>
          <w:sz w:val="28"/>
          <w:szCs w:val="28"/>
        </w:rPr>
        <w:t xml:space="preserve"> actively engage students.  </w:t>
      </w:r>
    </w:p>
    <w:p w:rsidR="00CC20F1" w:rsidRPr="005345FE" w:rsidRDefault="005345FE" w:rsidP="000C486F">
      <w:pPr>
        <w:pStyle w:val="NoSpacing"/>
        <w:numPr>
          <w:ilvl w:val="0"/>
          <w:numId w:val="7"/>
        </w:numPr>
        <w:rPr>
          <w:rFonts w:ascii="Comic Sans MS" w:hAnsi="Comic Sans MS" w:cs="Times New Roman"/>
          <w:sz w:val="28"/>
          <w:szCs w:val="28"/>
        </w:rPr>
      </w:pPr>
      <w:r w:rsidRPr="005345FE">
        <w:rPr>
          <w:rFonts w:ascii="Comic Sans MS" w:hAnsi="Comic Sans MS" w:cs="Times New Roman"/>
          <w:sz w:val="28"/>
          <w:szCs w:val="28"/>
        </w:rPr>
        <w:t>I identified with the statement “…purpose is the key to energy and power.”  I have always needed to know the purpose or the why.</w:t>
      </w:r>
    </w:p>
    <w:p w:rsidR="00CD6357" w:rsidRPr="005345FE" w:rsidRDefault="00CD6357" w:rsidP="00277FE3">
      <w:pPr>
        <w:pStyle w:val="NoSpacing"/>
        <w:rPr>
          <w:rFonts w:ascii="Comic Sans MS" w:hAnsi="Comic Sans MS" w:cs="Times New Roman"/>
          <w:sz w:val="28"/>
          <w:szCs w:val="28"/>
        </w:rPr>
      </w:pPr>
    </w:p>
    <w:p w:rsidR="00277FE3" w:rsidRPr="005345FE" w:rsidRDefault="00277FE3" w:rsidP="00277FE3">
      <w:pPr>
        <w:pStyle w:val="NoSpacing"/>
        <w:rPr>
          <w:rFonts w:ascii="Comic Sans MS" w:hAnsi="Comic Sans MS" w:cs="Times New Roman"/>
          <w:sz w:val="28"/>
          <w:szCs w:val="28"/>
        </w:rPr>
      </w:pPr>
    </w:p>
    <w:p w:rsidR="00277FE3" w:rsidRDefault="00277FE3" w:rsidP="00277FE3">
      <w:pPr>
        <w:pStyle w:val="NoSpacing"/>
        <w:rPr>
          <w:rFonts w:ascii="Comic Sans MS" w:hAnsi="Comic Sans MS" w:cs="Times New Roman"/>
          <w:sz w:val="28"/>
          <w:szCs w:val="28"/>
        </w:rPr>
      </w:pPr>
      <w:r w:rsidRPr="005345FE">
        <w:rPr>
          <w:rFonts w:ascii="Comic Sans MS" w:hAnsi="Comic Sans MS" w:cs="Times New Roman"/>
          <w:sz w:val="28"/>
          <w:szCs w:val="28"/>
        </w:rPr>
        <w:t>? 1 question</w:t>
      </w:r>
    </w:p>
    <w:p w:rsidR="005345FE" w:rsidRPr="005345FE" w:rsidRDefault="005345FE" w:rsidP="005345FE">
      <w:pPr>
        <w:pStyle w:val="NoSpacing"/>
        <w:numPr>
          <w:ilvl w:val="0"/>
          <w:numId w:val="10"/>
        </w:numPr>
        <w:rPr>
          <w:rFonts w:ascii="Comic Sans MS" w:hAnsi="Comic Sans MS" w:cs="Times New Roman"/>
          <w:sz w:val="28"/>
          <w:szCs w:val="28"/>
        </w:rPr>
      </w:pPr>
      <w:r>
        <w:rPr>
          <w:rFonts w:ascii="Comic Sans MS" w:hAnsi="Comic Sans MS" w:cs="Times New Roman"/>
          <w:sz w:val="28"/>
          <w:szCs w:val="28"/>
        </w:rPr>
        <w:t>How</w:t>
      </w:r>
      <w:r w:rsidR="006E50E8">
        <w:rPr>
          <w:rFonts w:ascii="Comic Sans MS" w:hAnsi="Comic Sans MS" w:cs="Times New Roman"/>
          <w:sz w:val="28"/>
          <w:szCs w:val="28"/>
        </w:rPr>
        <w:t xml:space="preserve"> can we as regional staff lead educational leaders to realize that they hold the potential to develop teacher leaders, just like teachers have the ability to motivate students?  </w:t>
      </w:r>
    </w:p>
    <w:sectPr w:rsidR="005345FE" w:rsidRPr="005345FE"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D7471"/>
    <w:multiLevelType w:val="hybridMultilevel"/>
    <w:tmpl w:val="C03A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437F7F"/>
    <w:multiLevelType w:val="hybridMultilevel"/>
    <w:tmpl w:val="E834D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8E12BD"/>
    <w:multiLevelType w:val="hybridMultilevel"/>
    <w:tmpl w:val="31807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79734A"/>
    <w:multiLevelType w:val="hybridMultilevel"/>
    <w:tmpl w:val="68A6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077D4"/>
    <w:multiLevelType w:val="hybridMultilevel"/>
    <w:tmpl w:val="9C9A4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8B35951"/>
    <w:multiLevelType w:val="hybridMultilevel"/>
    <w:tmpl w:val="A7201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281F53"/>
    <w:multiLevelType w:val="hybridMultilevel"/>
    <w:tmpl w:val="BD563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CF7B94"/>
    <w:multiLevelType w:val="hybridMultilevel"/>
    <w:tmpl w:val="6EB8F8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7EA265F"/>
    <w:multiLevelType w:val="hybridMultilevel"/>
    <w:tmpl w:val="75B4E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693054"/>
    <w:multiLevelType w:val="hybridMultilevel"/>
    <w:tmpl w:val="A9444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4"/>
  </w:num>
  <w:num w:numId="5">
    <w:abstractNumId w:val="5"/>
  </w:num>
  <w:num w:numId="6">
    <w:abstractNumId w:val="2"/>
  </w:num>
  <w:num w:numId="7">
    <w:abstractNumId w:val="3"/>
  </w:num>
  <w:num w:numId="8">
    <w:abstractNumId w:val="7"/>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0C486F"/>
    <w:rsid w:val="00181909"/>
    <w:rsid w:val="001A38BC"/>
    <w:rsid w:val="001D0AF2"/>
    <w:rsid w:val="001F56F9"/>
    <w:rsid w:val="00277FE3"/>
    <w:rsid w:val="00397EEE"/>
    <w:rsid w:val="003F69DA"/>
    <w:rsid w:val="004D23EE"/>
    <w:rsid w:val="00522C7B"/>
    <w:rsid w:val="005345FE"/>
    <w:rsid w:val="006E50E8"/>
    <w:rsid w:val="007B579F"/>
    <w:rsid w:val="008F4281"/>
    <w:rsid w:val="009D6F54"/>
    <w:rsid w:val="00A27203"/>
    <w:rsid w:val="00CC20F1"/>
    <w:rsid w:val="00CD6357"/>
    <w:rsid w:val="00E037E2"/>
    <w:rsid w:val="00EE683A"/>
    <w:rsid w:val="00F1468F"/>
    <w:rsid w:val="00F81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64C7522-EA0F-48FC-BFD2-5003CA3C5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2011-01-30T01:33:00Z</dcterms:created>
  <dcterms:modified xsi:type="dcterms:W3CDTF">2011-01-30T01:33:00Z</dcterms:modified>
</cp:coreProperties>
</file>